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1C873C49" w:rsidR="00D019F0" w:rsidRPr="005B420D" w:rsidRDefault="00EC47F1" w:rsidP="00D019F0">
      <w:pPr>
        <w:pStyle w:val="berschrift2"/>
      </w:pPr>
      <w:r>
        <w:t>05 Leons Identität</w:t>
      </w:r>
      <w:r w:rsidR="00D019F0" w:rsidRPr="005B420D">
        <w:t xml:space="preserve"> | Unterrichtseinheit</w:t>
      </w:r>
    </w:p>
    <w:p w14:paraId="1BBEC4C1" w14:textId="254B2ED1" w:rsidR="00D019F0" w:rsidRPr="005B420D" w:rsidRDefault="00EC47F1" w:rsidP="00D019F0">
      <w:pPr>
        <w:pStyle w:val="berschrift1"/>
      </w:pPr>
      <w:r>
        <w:t>Notizblock</w:t>
      </w:r>
    </w:p>
    <w:p w14:paraId="008EEEB8" w14:textId="77777777" w:rsidR="00D019F0" w:rsidRPr="005B420D" w:rsidRDefault="00D019F0" w:rsidP="00D236E4"/>
    <w:p w14:paraId="67E73F75" w14:textId="77777777" w:rsidR="00F21A79" w:rsidRDefault="00F21A79" w:rsidP="00D236E4"/>
    <w:p w14:paraId="25C1C356" w14:textId="61F809CE" w:rsidR="003E7C96" w:rsidRDefault="00F37332" w:rsidP="003E7C96">
      <w:pPr>
        <w:rPr>
          <w:rStyle w:val="Aufgabenstellung"/>
        </w:rPr>
      </w:pPr>
      <w:r w:rsidRPr="00F37332">
        <w:rPr>
          <w:rStyle w:val="Aufgabenstellung"/>
        </w:rPr>
        <w:t>Wo ist Leon?</w:t>
      </w:r>
    </w:p>
    <w:p w14:paraId="3A5A94E6" w14:textId="6BFD43C0" w:rsidR="00F37332" w:rsidRDefault="00FD7DAB" w:rsidP="003E7C96">
      <w:pPr>
        <w:rPr>
          <w:rStyle w:val="Aufgabenstellung"/>
        </w:rPr>
      </w:pPr>
      <w:r w:rsidRPr="0004374F">
        <w:rPr>
          <w:rStyle w:val="Aufgabenstellung"/>
          <w:b w:val="0"/>
          <w:bCs w:val="0"/>
          <w:noProof/>
          <w:color w:val="5F5B55" w:themeColor="text2"/>
          <w:bdr w:val="none" w:sz="0" w:space="0" w:color="auto"/>
          <w:shd w:val="clear" w:color="auto" w:fill="auto"/>
        </w:rPr>
        <w:drawing>
          <wp:anchor distT="0" distB="0" distL="114300" distR="114300" simplePos="0" relativeHeight="251659264" behindDoc="0" locked="0" layoutInCell="1" allowOverlap="1" wp14:anchorId="58FE5C7C" wp14:editId="4AFD1A42">
            <wp:simplePos x="0" y="0"/>
            <wp:positionH relativeFrom="column">
              <wp:posOffset>0</wp:posOffset>
            </wp:positionH>
            <wp:positionV relativeFrom="paragraph">
              <wp:posOffset>149715</wp:posOffset>
            </wp:positionV>
            <wp:extent cx="168910" cy="219075"/>
            <wp:effectExtent l="0" t="0" r="0" b="0"/>
            <wp:wrapNone/>
            <wp:docPr id="86822330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16A3EBE2" w14:textId="6E5FA753" w:rsidR="00F37332" w:rsidRDefault="00FD7DAB" w:rsidP="003E7C96">
      <w:r>
        <w:rPr>
          <w:rFonts w:eastAsiaTheme="majorEastAsia" w:cstheme="majorBidi"/>
          <w:b/>
          <w:color w:val="5F5B55" w:themeColor="text2"/>
          <w:szCs w:val="28"/>
        </w:rPr>
        <w:t xml:space="preserve">     </w:t>
      </w:r>
      <w:r w:rsidRPr="00FD7DAB">
        <w:rPr>
          <w:rFonts w:eastAsiaTheme="majorEastAsia" w:cstheme="majorBidi"/>
          <w:b/>
          <w:color w:val="5F5B55" w:themeColor="text2"/>
          <w:szCs w:val="28"/>
        </w:rPr>
        <w:t>Aufgabe:</w:t>
      </w:r>
      <w:r w:rsidRPr="00FD7DAB">
        <w:rPr>
          <w:rFonts w:eastAsiaTheme="majorEastAsia" w:cstheme="majorBidi"/>
          <w:bCs/>
          <w:color w:val="000000" w:themeColor="text1"/>
          <w:szCs w:val="28"/>
        </w:rPr>
        <w:t xml:space="preserve"> Leon ist verschwunden! </w:t>
      </w:r>
      <w:proofErr w:type="gramStart"/>
      <w:r w:rsidRPr="00FD7DAB">
        <w:rPr>
          <w:rFonts w:eastAsiaTheme="majorEastAsia" w:cstheme="majorBidi"/>
          <w:bCs/>
          <w:color w:val="000000" w:themeColor="text1"/>
          <w:szCs w:val="28"/>
        </w:rPr>
        <w:t>Finde</w:t>
      </w:r>
      <w:proofErr w:type="gramEnd"/>
      <w:r w:rsidRPr="00FD7DAB">
        <w:rPr>
          <w:rFonts w:eastAsiaTheme="majorEastAsia" w:cstheme="majorBidi"/>
          <w:bCs/>
          <w:color w:val="000000" w:themeColor="text1"/>
          <w:szCs w:val="28"/>
        </w:rPr>
        <w:t xml:space="preserve"> heraus, was passiert ist.</w:t>
      </w:r>
      <w:r w:rsidRPr="00FD7DAB">
        <w:rPr>
          <w:rFonts w:eastAsiaTheme="majorEastAsia" w:cstheme="majorBidi"/>
          <w:b/>
          <w:color w:val="5F5B55" w:themeColor="text2"/>
          <w:szCs w:val="28"/>
        </w:rPr>
        <w:t xml:space="preserve"> </w:t>
      </w:r>
      <w:r>
        <w:rPr>
          <w:rFonts w:eastAsiaTheme="majorEastAsia" w:cstheme="majorBidi"/>
          <w:b/>
          <w:color w:val="5F5B55" w:themeColor="text2"/>
          <w:szCs w:val="28"/>
        </w:rPr>
        <w:br/>
      </w:r>
      <w:r w:rsidRPr="00FD7DAB">
        <w:rPr>
          <w:rFonts w:eastAsiaTheme="majorEastAsia" w:cstheme="majorBidi"/>
          <w:b/>
          <w:color w:val="5F5B55" w:themeColor="text2"/>
          <w:szCs w:val="28"/>
        </w:rPr>
        <w:t xml:space="preserve">Notiere links </w:t>
      </w:r>
      <w:r w:rsidRPr="00FD7DAB">
        <w:rPr>
          <w:rFonts w:eastAsiaTheme="majorEastAsia" w:cstheme="majorBidi"/>
          <w:bCs/>
          <w:color w:val="000000" w:themeColor="text1"/>
          <w:szCs w:val="28"/>
        </w:rPr>
        <w:t>die Hinweise, die du erhältst.</w:t>
      </w:r>
      <w:r w:rsidRPr="00FD7DAB">
        <w:rPr>
          <w:rFonts w:eastAsiaTheme="majorEastAsia" w:cstheme="majorBidi"/>
          <w:b/>
          <w:color w:val="5F5B55" w:themeColor="text2"/>
          <w:szCs w:val="28"/>
        </w:rPr>
        <w:t xml:space="preserve"> Notiere rechts, </w:t>
      </w:r>
      <w:r w:rsidRPr="00FD7DAB">
        <w:rPr>
          <w:rFonts w:eastAsiaTheme="majorEastAsia" w:cstheme="majorBidi"/>
          <w:bCs/>
          <w:color w:val="000000" w:themeColor="text1"/>
          <w:szCs w:val="28"/>
        </w:rPr>
        <w:t>was du durch sie herausfindest.</w:t>
      </w:r>
    </w:p>
    <w:p w14:paraId="17DFAE9F" w14:textId="77777777" w:rsidR="003E7C96" w:rsidRPr="005B420D" w:rsidRDefault="003E7C96" w:rsidP="003E7C96"/>
    <w:tbl>
      <w:tblPr>
        <w:tblStyle w:val="SMUGGTabelleAufgabe"/>
        <w:tblW w:w="0" w:type="auto"/>
        <w:tblLook w:val="04A0" w:firstRow="1" w:lastRow="0" w:firstColumn="1" w:lastColumn="0" w:noHBand="0" w:noVBand="1"/>
      </w:tblPr>
      <w:tblGrid>
        <w:gridCol w:w="2405"/>
        <w:gridCol w:w="7789"/>
      </w:tblGrid>
      <w:tr w:rsidR="00FD7DAB" w:rsidRPr="00C42ADB" w14:paraId="590D6670" w14:textId="77777777" w:rsidTr="0041770E">
        <w:trPr>
          <w:cnfStyle w:val="100000000000" w:firstRow="1" w:lastRow="0" w:firstColumn="0" w:lastColumn="0" w:oddVBand="0" w:evenVBand="0" w:oddHBand="0" w:evenHBand="0" w:firstRowFirstColumn="0" w:firstRowLastColumn="0" w:lastRowFirstColumn="0" w:lastRowLastColumn="0"/>
        </w:trPr>
        <w:tc>
          <w:tcPr>
            <w:tcW w:w="2405" w:type="dxa"/>
          </w:tcPr>
          <w:p w14:paraId="371CA4A6" w14:textId="3514B9A1" w:rsidR="00FD7DAB" w:rsidRPr="00C42ADB" w:rsidRDefault="00FD7DAB" w:rsidP="0041770E">
            <w:pPr>
              <w:pStyle w:val="Standardklein"/>
              <w:rPr>
                <w:sz w:val="24"/>
                <w:szCs w:val="24"/>
              </w:rPr>
            </w:pPr>
            <w:r w:rsidRPr="00C42ADB">
              <w:rPr>
                <w:sz w:val="24"/>
                <w:szCs w:val="24"/>
              </w:rPr>
              <w:t>Hinweise</w:t>
            </w:r>
          </w:p>
        </w:tc>
        <w:tc>
          <w:tcPr>
            <w:tcW w:w="7789" w:type="dxa"/>
          </w:tcPr>
          <w:p w14:paraId="60E5557C" w14:textId="5A4214E6" w:rsidR="00FD7DAB" w:rsidRPr="00C42ADB" w:rsidRDefault="00FD7DAB" w:rsidP="0041770E">
            <w:pPr>
              <w:pStyle w:val="Standardklein"/>
              <w:rPr>
                <w:sz w:val="24"/>
                <w:szCs w:val="24"/>
              </w:rPr>
            </w:pPr>
            <w:r w:rsidRPr="00C42ADB">
              <w:rPr>
                <w:sz w:val="24"/>
                <w:szCs w:val="24"/>
              </w:rPr>
              <w:t>Informationen</w:t>
            </w:r>
          </w:p>
        </w:tc>
      </w:tr>
      <w:tr w:rsidR="00FD7DAB" w14:paraId="56AC7011" w14:textId="77777777" w:rsidTr="006F0EBC">
        <w:trPr>
          <w:trHeight w:val="10298"/>
        </w:trPr>
        <w:tc>
          <w:tcPr>
            <w:tcW w:w="2405" w:type="dxa"/>
          </w:tcPr>
          <w:p w14:paraId="721FC235" w14:textId="77777777" w:rsidR="00FD7DAB" w:rsidRDefault="00FD7DAB" w:rsidP="0041770E">
            <w:pPr>
              <w:pStyle w:val="Standardklein"/>
            </w:pPr>
          </w:p>
        </w:tc>
        <w:tc>
          <w:tcPr>
            <w:tcW w:w="7789" w:type="dxa"/>
          </w:tcPr>
          <w:p w14:paraId="476A5E32" w14:textId="77777777" w:rsidR="00FD7DAB" w:rsidRDefault="00FD7DAB" w:rsidP="0041770E">
            <w:pPr>
              <w:pStyle w:val="Standardklein"/>
            </w:pPr>
          </w:p>
        </w:tc>
      </w:tr>
    </w:tbl>
    <w:p w14:paraId="3778243E" w14:textId="33A6C72F" w:rsidR="00756E88" w:rsidRPr="00756E88" w:rsidRDefault="003E7C96" w:rsidP="00FD7DAB">
      <w:pPr>
        <w:spacing w:line="240" w:lineRule="auto"/>
        <w:sectPr w:rsidR="00756E88" w:rsidRPr="00756E88" w:rsidSect="00756E88">
          <w:footerReference w:type="default" r:id="rId8"/>
          <w:pgSz w:w="11906" w:h="16838"/>
          <w:pgMar w:top="567" w:right="851" w:bottom="1531" w:left="851" w:header="497" w:footer="1418" w:gutter="0"/>
          <w:cols w:space="708"/>
          <w:docGrid w:linePitch="360"/>
        </w:sectPr>
      </w:pPr>
      <w:r>
        <w:br w:type="page"/>
      </w:r>
    </w:p>
    <w:p w14:paraId="3679DCF7" w14:textId="192566DA" w:rsidR="00FD7DAB" w:rsidRDefault="00FD7DAB" w:rsidP="00FD7DAB">
      <w:pPr>
        <w:pStyle w:val="berschrift3"/>
      </w:pPr>
      <w:r w:rsidRPr="00FD7DAB">
        <w:lastRenderedPageBreak/>
        <w:t>Exemplarische Lösung – Notizblock: Wo ist Leon?</w:t>
      </w:r>
    </w:p>
    <w:p w14:paraId="454FCA64" w14:textId="3E7FDE8E" w:rsidR="00FD7DAB" w:rsidRPr="00A725D2" w:rsidRDefault="00FD7DAB" w:rsidP="00FD7DAB">
      <w:r w:rsidRPr="00A725D2">
        <w:drawing>
          <wp:anchor distT="0" distB="0" distL="114300" distR="114300" simplePos="0" relativeHeight="251661312" behindDoc="0" locked="0" layoutInCell="1" allowOverlap="1" wp14:anchorId="262441E7" wp14:editId="469FDE5F">
            <wp:simplePos x="0" y="0"/>
            <wp:positionH relativeFrom="column">
              <wp:posOffset>0</wp:posOffset>
            </wp:positionH>
            <wp:positionV relativeFrom="paragraph">
              <wp:posOffset>150350</wp:posOffset>
            </wp:positionV>
            <wp:extent cx="168910" cy="219075"/>
            <wp:effectExtent l="0" t="0" r="0" b="0"/>
            <wp:wrapNone/>
            <wp:docPr id="165363653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41C93CFC" w14:textId="611AB97B" w:rsidR="00FD7DAB" w:rsidRDefault="00FD7DAB" w:rsidP="00FD7DAB">
      <w:r>
        <w:rPr>
          <w:rFonts w:eastAsiaTheme="majorEastAsia" w:cstheme="majorBidi"/>
          <w:b/>
          <w:color w:val="5F5B55" w:themeColor="text2"/>
          <w:szCs w:val="28"/>
        </w:rPr>
        <w:t xml:space="preserve">     </w:t>
      </w:r>
      <w:r w:rsidRPr="00FD7DAB">
        <w:rPr>
          <w:rFonts w:eastAsiaTheme="majorEastAsia" w:cstheme="majorBidi"/>
          <w:b/>
          <w:color w:val="5F5B55" w:themeColor="text2"/>
          <w:szCs w:val="28"/>
        </w:rPr>
        <w:t>Aufgabe:</w:t>
      </w:r>
      <w:r w:rsidRPr="00FD7DAB">
        <w:rPr>
          <w:rFonts w:eastAsiaTheme="majorEastAsia" w:cstheme="majorBidi"/>
          <w:bCs/>
          <w:color w:val="000000" w:themeColor="text1"/>
          <w:szCs w:val="28"/>
        </w:rPr>
        <w:t xml:space="preserve"> Leon ist verschwunden! </w:t>
      </w:r>
      <w:proofErr w:type="gramStart"/>
      <w:r w:rsidRPr="00FD7DAB">
        <w:rPr>
          <w:rFonts w:eastAsiaTheme="majorEastAsia" w:cstheme="majorBidi"/>
          <w:bCs/>
          <w:color w:val="000000" w:themeColor="text1"/>
          <w:szCs w:val="28"/>
        </w:rPr>
        <w:t>Finde</w:t>
      </w:r>
      <w:proofErr w:type="gramEnd"/>
      <w:r w:rsidRPr="00FD7DAB">
        <w:rPr>
          <w:rFonts w:eastAsiaTheme="majorEastAsia" w:cstheme="majorBidi"/>
          <w:bCs/>
          <w:color w:val="000000" w:themeColor="text1"/>
          <w:szCs w:val="28"/>
        </w:rPr>
        <w:t xml:space="preserve"> heraus, was passiert ist.</w:t>
      </w:r>
      <w:r w:rsidRPr="00FD7DAB">
        <w:rPr>
          <w:rFonts w:eastAsiaTheme="majorEastAsia" w:cstheme="majorBidi"/>
          <w:b/>
          <w:color w:val="5F5B55" w:themeColor="text2"/>
          <w:szCs w:val="28"/>
        </w:rPr>
        <w:t xml:space="preserve"> </w:t>
      </w:r>
      <w:r>
        <w:rPr>
          <w:rFonts w:eastAsiaTheme="majorEastAsia" w:cstheme="majorBidi"/>
          <w:b/>
          <w:color w:val="5F5B55" w:themeColor="text2"/>
          <w:szCs w:val="28"/>
        </w:rPr>
        <w:br/>
      </w:r>
      <w:r w:rsidRPr="00FD7DAB">
        <w:rPr>
          <w:rFonts w:eastAsiaTheme="majorEastAsia" w:cstheme="majorBidi"/>
          <w:b/>
          <w:color w:val="5F5B55" w:themeColor="text2"/>
          <w:szCs w:val="28"/>
        </w:rPr>
        <w:t xml:space="preserve">Notiere links </w:t>
      </w:r>
      <w:r w:rsidRPr="00FD7DAB">
        <w:rPr>
          <w:rFonts w:eastAsiaTheme="majorEastAsia" w:cstheme="majorBidi"/>
          <w:bCs/>
          <w:color w:val="000000" w:themeColor="text1"/>
          <w:szCs w:val="28"/>
        </w:rPr>
        <w:t>die Hinweise, die du erhältst.</w:t>
      </w:r>
      <w:r w:rsidRPr="00FD7DAB">
        <w:rPr>
          <w:rFonts w:eastAsiaTheme="majorEastAsia" w:cstheme="majorBidi"/>
          <w:b/>
          <w:color w:val="5F5B55" w:themeColor="text2"/>
          <w:szCs w:val="28"/>
        </w:rPr>
        <w:t xml:space="preserve"> Notiere rechts, </w:t>
      </w:r>
      <w:r w:rsidRPr="00FD7DAB">
        <w:rPr>
          <w:rFonts w:eastAsiaTheme="majorEastAsia" w:cstheme="majorBidi"/>
          <w:bCs/>
          <w:color w:val="000000" w:themeColor="text1"/>
          <w:szCs w:val="28"/>
        </w:rPr>
        <w:t>was du durch sie herausfindest.</w:t>
      </w:r>
    </w:p>
    <w:p w14:paraId="7D3A0C77" w14:textId="77777777" w:rsidR="0041770E" w:rsidRPr="005B420D" w:rsidRDefault="0041770E" w:rsidP="0041770E"/>
    <w:tbl>
      <w:tblPr>
        <w:tblStyle w:val="SMUGGTabelleLsung"/>
        <w:tblW w:w="0" w:type="auto"/>
        <w:tblLook w:val="04A0" w:firstRow="1" w:lastRow="0" w:firstColumn="1" w:lastColumn="0" w:noHBand="0" w:noVBand="1"/>
      </w:tblPr>
      <w:tblGrid>
        <w:gridCol w:w="2830"/>
        <w:gridCol w:w="7364"/>
      </w:tblGrid>
      <w:tr w:rsidR="0041770E" w:rsidRPr="00C42ADB" w14:paraId="4C2FC73B" w14:textId="77777777" w:rsidTr="0041770E">
        <w:trPr>
          <w:cnfStyle w:val="100000000000" w:firstRow="1" w:lastRow="0" w:firstColumn="0" w:lastColumn="0" w:oddVBand="0" w:evenVBand="0" w:oddHBand="0" w:evenHBand="0" w:firstRowFirstColumn="0" w:firstRowLastColumn="0" w:lastRowFirstColumn="0" w:lastRowLastColumn="0"/>
        </w:trPr>
        <w:tc>
          <w:tcPr>
            <w:tcW w:w="2830" w:type="dxa"/>
          </w:tcPr>
          <w:p w14:paraId="36FD1EB4" w14:textId="77777777" w:rsidR="0041770E" w:rsidRPr="00C42ADB" w:rsidRDefault="0041770E" w:rsidP="0041770E">
            <w:pPr>
              <w:rPr>
                <w:sz w:val="24"/>
              </w:rPr>
            </w:pPr>
            <w:r w:rsidRPr="00C42ADB">
              <w:rPr>
                <w:sz w:val="24"/>
              </w:rPr>
              <w:t>Hinweise</w:t>
            </w:r>
          </w:p>
        </w:tc>
        <w:tc>
          <w:tcPr>
            <w:tcW w:w="7364" w:type="dxa"/>
          </w:tcPr>
          <w:p w14:paraId="278FA167" w14:textId="77777777" w:rsidR="0041770E" w:rsidRPr="00C42ADB" w:rsidRDefault="0041770E" w:rsidP="0041770E">
            <w:pPr>
              <w:rPr>
                <w:sz w:val="24"/>
              </w:rPr>
            </w:pPr>
            <w:r w:rsidRPr="00C42ADB">
              <w:rPr>
                <w:sz w:val="24"/>
              </w:rPr>
              <w:t>Informationen</w:t>
            </w:r>
          </w:p>
        </w:tc>
      </w:tr>
      <w:tr w:rsidR="0041770E" w:rsidRPr="006F0EBC" w14:paraId="5145BD86" w14:textId="77777777" w:rsidTr="006F0EBC">
        <w:trPr>
          <w:trHeight w:val="25"/>
        </w:trPr>
        <w:tc>
          <w:tcPr>
            <w:tcW w:w="10194" w:type="dxa"/>
            <w:gridSpan w:val="2"/>
            <w:shd w:val="clear" w:color="auto" w:fill="E3E3E3" w:themeFill="accent5"/>
          </w:tcPr>
          <w:p w14:paraId="3B875146" w14:textId="09B830B9" w:rsidR="0041770E" w:rsidRPr="006F0EBC" w:rsidRDefault="0041770E" w:rsidP="0041770E">
            <w:pPr>
              <w:rPr>
                <w:b/>
                <w:bCs/>
              </w:rPr>
            </w:pPr>
            <w:r w:rsidRPr="006F0EBC">
              <w:rPr>
                <w:b/>
                <w:bCs/>
              </w:rPr>
              <w:t>Im Zimmer</w:t>
            </w:r>
          </w:p>
        </w:tc>
      </w:tr>
      <w:tr w:rsidR="0041770E" w:rsidRPr="0041770E" w14:paraId="2A47D370" w14:textId="77777777" w:rsidTr="0041770E">
        <w:trPr>
          <w:trHeight w:val="25"/>
        </w:trPr>
        <w:tc>
          <w:tcPr>
            <w:tcW w:w="2830" w:type="dxa"/>
          </w:tcPr>
          <w:p w14:paraId="47D4A446" w14:textId="00F580A5" w:rsidR="0041770E" w:rsidRPr="0041770E" w:rsidRDefault="0041770E" w:rsidP="0041770E">
            <w:r w:rsidRPr="0041770E">
              <w:t>Eingerollte Plakate ehemaliger Lieblingsbands</w:t>
            </w:r>
          </w:p>
        </w:tc>
        <w:tc>
          <w:tcPr>
            <w:tcW w:w="7364" w:type="dxa"/>
          </w:tcPr>
          <w:p w14:paraId="43AEF708" w14:textId="0CE194EC" w:rsidR="0041770E" w:rsidRPr="0041770E" w:rsidRDefault="0041770E" w:rsidP="0041770E">
            <w:r w:rsidRPr="0041770E">
              <w:t>Hat Leon seine alten Lieblingsbands durch neue rechtsextremistische ausgetauscht?</w:t>
            </w:r>
          </w:p>
        </w:tc>
      </w:tr>
      <w:tr w:rsidR="0041770E" w:rsidRPr="0041770E" w14:paraId="646CAC1A" w14:textId="77777777" w:rsidTr="0041770E">
        <w:trPr>
          <w:trHeight w:val="25"/>
        </w:trPr>
        <w:tc>
          <w:tcPr>
            <w:tcW w:w="2830" w:type="dxa"/>
          </w:tcPr>
          <w:p w14:paraId="69128B49" w14:textId="59767BE8" w:rsidR="0041770E" w:rsidRPr="0041770E" w:rsidRDefault="0041770E" w:rsidP="0041770E">
            <w:r w:rsidRPr="0041770E">
              <w:t>Bilderrahmen mit ausgebrannten Gesichtern</w:t>
            </w:r>
          </w:p>
        </w:tc>
        <w:tc>
          <w:tcPr>
            <w:tcW w:w="7364" w:type="dxa"/>
          </w:tcPr>
          <w:p w14:paraId="0776677C" w14:textId="2FBDF24D" w:rsidR="0041770E" w:rsidRPr="0041770E" w:rsidRDefault="0041770E" w:rsidP="0041770E">
            <w:r w:rsidRPr="0041770E">
              <w:t xml:space="preserve">Das Bild stammt aus dem gemeinsamen Zelturlaub von Leons Freunden in Holland im letzten Jahr. Leon hat Linas und Elyas‘ Gesichter ausgebrannt. Etwas scheint nicht in Ordnung zu sein. Lina hat während des Urlaubs am Lagerfeuer bei </w:t>
            </w:r>
            <w:r w:rsidR="006F0EBC">
              <w:br/>
            </w:r>
            <w:r w:rsidRPr="0041770E">
              <w:t>„Wahrheit oder Pflicht“ gestanden, dass sie einen aus der Gruppe küssen würde. Jonas‘ Lächeln gibt Hinweise darauf, dass er sich vielleicht Hoffnungen gemacht hat.</w:t>
            </w:r>
          </w:p>
        </w:tc>
      </w:tr>
      <w:tr w:rsidR="0041770E" w:rsidRPr="0041770E" w14:paraId="150B7A0B" w14:textId="77777777" w:rsidTr="0041770E">
        <w:trPr>
          <w:trHeight w:val="25"/>
        </w:trPr>
        <w:tc>
          <w:tcPr>
            <w:tcW w:w="2830" w:type="dxa"/>
          </w:tcPr>
          <w:p w14:paraId="54316203" w14:textId="2A98623E" w:rsidR="0041770E" w:rsidRPr="0041770E" w:rsidRDefault="0041770E" w:rsidP="0041770E">
            <w:r w:rsidRPr="0041770E">
              <w:t>Regelbücher des Spiels „Knights and Mages“</w:t>
            </w:r>
          </w:p>
        </w:tc>
        <w:tc>
          <w:tcPr>
            <w:tcW w:w="7364" w:type="dxa"/>
          </w:tcPr>
          <w:p w14:paraId="0589DDB7" w14:textId="5E4241B8" w:rsidR="0041770E" w:rsidRPr="0041770E" w:rsidRDefault="0041770E" w:rsidP="0041770E">
            <w:r w:rsidRPr="0041770E">
              <w:t>Ein gemeinsames Projekt von Jonas, Elyas und Leon, das „auf Eis liegt“.</w:t>
            </w:r>
          </w:p>
        </w:tc>
      </w:tr>
      <w:tr w:rsidR="0041770E" w:rsidRPr="0041770E" w14:paraId="6D1FE8DA" w14:textId="77777777" w:rsidTr="0041770E">
        <w:trPr>
          <w:trHeight w:val="25"/>
        </w:trPr>
        <w:tc>
          <w:tcPr>
            <w:tcW w:w="2830" w:type="dxa"/>
          </w:tcPr>
          <w:p w14:paraId="315A3E57" w14:textId="126B0FD8" w:rsidR="0041770E" w:rsidRPr="0041770E" w:rsidRDefault="0041770E" w:rsidP="0041770E">
            <w:r w:rsidRPr="0041770E">
              <w:t>Kalender</w:t>
            </w:r>
          </w:p>
        </w:tc>
        <w:tc>
          <w:tcPr>
            <w:tcW w:w="7364" w:type="dxa"/>
          </w:tcPr>
          <w:p w14:paraId="6E166B51" w14:textId="32FD9B86" w:rsidR="0041770E" w:rsidRPr="0041770E" w:rsidRDefault="0041770E" w:rsidP="0041770E">
            <w:r w:rsidRPr="0041770E">
              <w:t>Der morgige Tag (als Beginn des Sommercamps) ist rot eingekreist.</w:t>
            </w:r>
          </w:p>
        </w:tc>
      </w:tr>
      <w:tr w:rsidR="0041770E" w:rsidRPr="0041770E" w14:paraId="1623A47F" w14:textId="77777777" w:rsidTr="0041770E">
        <w:trPr>
          <w:trHeight w:val="25"/>
        </w:trPr>
        <w:tc>
          <w:tcPr>
            <w:tcW w:w="2830" w:type="dxa"/>
          </w:tcPr>
          <w:p w14:paraId="34EB907F" w14:textId="3C122DF6" w:rsidR="0041770E" w:rsidRPr="0041770E" w:rsidRDefault="0041770E" w:rsidP="0041770E">
            <w:r w:rsidRPr="0041770E">
              <w:t>Papierkorb mit zerknülltem Brief</w:t>
            </w:r>
          </w:p>
        </w:tc>
        <w:tc>
          <w:tcPr>
            <w:tcW w:w="7364" w:type="dxa"/>
          </w:tcPr>
          <w:p w14:paraId="4C132949" w14:textId="6554E061" w:rsidR="0041770E" w:rsidRPr="0041770E" w:rsidRDefault="0041770E" w:rsidP="0041770E">
            <w:r w:rsidRPr="0041770E">
              <w:t xml:space="preserve">Der Brief stammt von Lina. Darin wird der Streit in der Gruppe deutlich: </w:t>
            </w:r>
            <w:r w:rsidR="006F0EBC">
              <w:br/>
            </w:r>
            <w:r w:rsidRPr="0041770E">
              <w:t xml:space="preserve">Leon ist offenbar verletzt, weil er romantische Gefühle für Lina empfindet, </w:t>
            </w:r>
            <w:r w:rsidR="006F0EBC">
              <w:br/>
            </w:r>
            <w:r w:rsidRPr="0041770E">
              <w:t xml:space="preserve">sie ihn jedoch nur eine tiefe Freundschaft zu ihm fühlt. Gleichzeitig hat sich </w:t>
            </w:r>
            <w:r w:rsidR="006F0EBC">
              <w:br/>
            </w:r>
            <w:r w:rsidRPr="0041770E">
              <w:t>zwischen Elyas und Lina eine romantische Beziehung entwickelt.</w:t>
            </w:r>
          </w:p>
        </w:tc>
      </w:tr>
      <w:tr w:rsidR="0041770E" w:rsidRPr="0041770E" w14:paraId="681EC3A9" w14:textId="77777777" w:rsidTr="0041770E">
        <w:trPr>
          <w:trHeight w:val="25"/>
        </w:trPr>
        <w:tc>
          <w:tcPr>
            <w:tcW w:w="2830" w:type="dxa"/>
          </w:tcPr>
          <w:p w14:paraId="141A021B" w14:textId="1A29F0A5" w:rsidR="0041770E" w:rsidRPr="0041770E" w:rsidRDefault="0041770E" w:rsidP="0041770E">
            <w:r w:rsidRPr="0041770E">
              <w:t>Schulzeugnis</w:t>
            </w:r>
          </w:p>
        </w:tc>
        <w:tc>
          <w:tcPr>
            <w:tcW w:w="7364" w:type="dxa"/>
          </w:tcPr>
          <w:p w14:paraId="44CF8499" w14:textId="748AD3E1" w:rsidR="0041770E" w:rsidRPr="0041770E" w:rsidRDefault="0041770E" w:rsidP="0041770E">
            <w:r w:rsidRPr="0041770E">
              <w:t xml:space="preserve">Leon ist generell ein guter Schüler, vor allem in Deutsch und Geschichte. </w:t>
            </w:r>
            <w:r w:rsidR="006F0EBC">
              <w:br/>
            </w:r>
            <w:r w:rsidRPr="0041770E">
              <w:t>In Sport ist er mäßig (der Boxsack und die Hanteln wirken unpassend im Zimmer).</w:t>
            </w:r>
          </w:p>
        </w:tc>
      </w:tr>
      <w:tr w:rsidR="0041770E" w:rsidRPr="0041770E" w14:paraId="529294DC" w14:textId="77777777" w:rsidTr="0041770E">
        <w:trPr>
          <w:trHeight w:val="25"/>
        </w:trPr>
        <w:tc>
          <w:tcPr>
            <w:tcW w:w="2830" w:type="dxa"/>
          </w:tcPr>
          <w:p w14:paraId="29A9062D" w14:textId="40C784A8" w:rsidR="0041770E" w:rsidRPr="0041770E" w:rsidRDefault="0041770E" w:rsidP="0041770E">
            <w:r w:rsidRPr="0041770E">
              <w:t>Fotokiste unter dem Bett</w:t>
            </w:r>
          </w:p>
        </w:tc>
        <w:tc>
          <w:tcPr>
            <w:tcW w:w="7364" w:type="dxa"/>
          </w:tcPr>
          <w:p w14:paraId="545EC403" w14:textId="43AF1B28" w:rsidR="0041770E" w:rsidRPr="0041770E" w:rsidRDefault="0041770E" w:rsidP="0041770E">
            <w:r w:rsidRPr="0041770E">
              <w:t>In der Kiste ist ein Bild des Familienhunds Ivo zu finden, der offenbar 2010 verstorben ist. Das liefert einen Hinweis auf das Passwort für Leons Computer.</w:t>
            </w:r>
          </w:p>
        </w:tc>
      </w:tr>
      <w:tr w:rsidR="0041770E" w:rsidRPr="006F0EBC" w14:paraId="444E171D" w14:textId="77777777" w:rsidTr="006F0EBC">
        <w:trPr>
          <w:trHeight w:val="25"/>
        </w:trPr>
        <w:tc>
          <w:tcPr>
            <w:tcW w:w="10194" w:type="dxa"/>
            <w:gridSpan w:val="2"/>
            <w:shd w:val="clear" w:color="auto" w:fill="E3E3E3" w:themeFill="accent5"/>
          </w:tcPr>
          <w:p w14:paraId="7E600288" w14:textId="663AD1C5" w:rsidR="0041770E" w:rsidRPr="006F0EBC" w:rsidRDefault="0041770E" w:rsidP="0041770E">
            <w:pPr>
              <w:rPr>
                <w:b/>
                <w:bCs/>
              </w:rPr>
            </w:pPr>
            <w:r w:rsidRPr="006F0EBC">
              <w:rPr>
                <w:b/>
                <w:bCs/>
              </w:rPr>
              <w:t xml:space="preserve">Über dem Schreibtisch </w:t>
            </w:r>
            <w:r w:rsidR="006F0EBC" w:rsidRPr="006F0EBC">
              <w:rPr>
                <w:b/>
                <w:bCs/>
              </w:rPr>
              <w:t>–</w:t>
            </w:r>
            <w:r w:rsidRPr="006F0EBC">
              <w:rPr>
                <w:b/>
                <w:bCs/>
              </w:rPr>
              <w:t xml:space="preserve"> Pinboard</w:t>
            </w:r>
          </w:p>
        </w:tc>
      </w:tr>
      <w:tr w:rsidR="0041770E" w:rsidRPr="0041770E" w14:paraId="061F256C" w14:textId="77777777" w:rsidTr="0041770E">
        <w:trPr>
          <w:trHeight w:val="25"/>
        </w:trPr>
        <w:tc>
          <w:tcPr>
            <w:tcW w:w="2830" w:type="dxa"/>
          </w:tcPr>
          <w:p w14:paraId="247FADFE" w14:textId="55783309" w:rsidR="0041770E" w:rsidRPr="0041770E" w:rsidRDefault="0041770E" w:rsidP="0041770E">
            <w:r w:rsidRPr="0041770E">
              <w:t>Beleg über neues Handy</w:t>
            </w:r>
          </w:p>
        </w:tc>
        <w:tc>
          <w:tcPr>
            <w:tcW w:w="7364" w:type="dxa"/>
          </w:tcPr>
          <w:p w14:paraId="5142AE22" w14:textId="4C1860A7" w:rsidR="0041770E" w:rsidRPr="0041770E" w:rsidRDefault="0041770E" w:rsidP="0041770E">
            <w:r w:rsidRPr="0041770E">
              <w:t xml:space="preserve">Leon muss sich vor Kurzem ein neues Handy zugelegt haben. </w:t>
            </w:r>
            <w:r w:rsidR="006F0EBC">
              <w:br/>
            </w:r>
            <w:r w:rsidRPr="0041770E">
              <w:t>Jonas muss die Nummer herausfinden, um ihn erreichen zu können.</w:t>
            </w:r>
          </w:p>
        </w:tc>
      </w:tr>
      <w:tr w:rsidR="0041770E" w:rsidRPr="0041770E" w14:paraId="729EEB49" w14:textId="77777777" w:rsidTr="0041770E">
        <w:trPr>
          <w:trHeight w:val="25"/>
        </w:trPr>
        <w:tc>
          <w:tcPr>
            <w:tcW w:w="2830" w:type="dxa"/>
          </w:tcPr>
          <w:p w14:paraId="0A81FE3E" w14:textId="0E1E9C30" w:rsidR="0041770E" w:rsidRPr="0041770E" w:rsidRDefault="0041770E" w:rsidP="0041770E">
            <w:r w:rsidRPr="0041770E">
              <w:t>Familienfoto aus dem Urlaub</w:t>
            </w:r>
          </w:p>
        </w:tc>
        <w:tc>
          <w:tcPr>
            <w:tcW w:w="7364" w:type="dxa"/>
          </w:tcPr>
          <w:p w14:paraId="38035349" w14:textId="5E40BC76" w:rsidR="0041770E" w:rsidRPr="0041770E" w:rsidRDefault="0041770E" w:rsidP="0041770E">
            <w:r w:rsidRPr="0041770E">
              <w:t xml:space="preserve">Erinnerung: Leon mit dem Rücken zur Familie, er malt den Namen von Lina </w:t>
            </w:r>
            <w:r w:rsidR="006F0EBC">
              <w:br/>
            </w:r>
            <w:r w:rsidRPr="0041770E">
              <w:t>in den Sand.</w:t>
            </w:r>
          </w:p>
        </w:tc>
      </w:tr>
      <w:tr w:rsidR="0041770E" w:rsidRPr="0041770E" w14:paraId="616DF095" w14:textId="77777777" w:rsidTr="0041770E">
        <w:trPr>
          <w:trHeight w:val="25"/>
        </w:trPr>
        <w:tc>
          <w:tcPr>
            <w:tcW w:w="2830" w:type="dxa"/>
          </w:tcPr>
          <w:p w14:paraId="2E2F33DA" w14:textId="475A95B5" w:rsidR="0041770E" w:rsidRPr="0041770E" w:rsidRDefault="0041770E" w:rsidP="0041770E">
            <w:r w:rsidRPr="0041770E">
              <w:t>„Zettel“</w:t>
            </w:r>
          </w:p>
        </w:tc>
        <w:tc>
          <w:tcPr>
            <w:tcW w:w="7364" w:type="dxa"/>
          </w:tcPr>
          <w:p w14:paraId="63E4F3E8" w14:textId="73BC8D89" w:rsidR="0041770E" w:rsidRPr="0041770E" w:rsidRDefault="0041770E" w:rsidP="0041770E">
            <w:r w:rsidRPr="0041770E">
              <w:t>Auf der Rückseite steht das Muster zum Entsperren des Handys.</w:t>
            </w:r>
          </w:p>
        </w:tc>
      </w:tr>
      <w:tr w:rsidR="0041770E" w:rsidRPr="0041770E" w14:paraId="4E2A1475" w14:textId="77777777" w:rsidTr="0041770E">
        <w:trPr>
          <w:trHeight w:val="25"/>
        </w:trPr>
        <w:tc>
          <w:tcPr>
            <w:tcW w:w="2830" w:type="dxa"/>
          </w:tcPr>
          <w:p w14:paraId="27D33363" w14:textId="7D3E8513" w:rsidR="0041770E" w:rsidRPr="0041770E" w:rsidRDefault="0041770E" w:rsidP="0041770E">
            <w:r w:rsidRPr="0041770E">
              <w:t>Liedtext</w:t>
            </w:r>
          </w:p>
        </w:tc>
        <w:tc>
          <w:tcPr>
            <w:tcW w:w="7364" w:type="dxa"/>
          </w:tcPr>
          <w:p w14:paraId="6C67335B" w14:textId="792E2A66" w:rsidR="0041770E" w:rsidRPr="0041770E" w:rsidRDefault="0041770E" w:rsidP="0041770E">
            <w:r w:rsidRPr="0041770E">
              <w:t>Völkischer, medienfeindlicher, rassistischer, militanter, toxisch-maskuliner Liedtext von Sänger Arne Groll.</w:t>
            </w:r>
          </w:p>
        </w:tc>
      </w:tr>
      <w:tr w:rsidR="0041770E" w:rsidRPr="0041770E" w14:paraId="0D145C83" w14:textId="77777777" w:rsidTr="0041770E">
        <w:trPr>
          <w:trHeight w:val="25"/>
        </w:trPr>
        <w:tc>
          <w:tcPr>
            <w:tcW w:w="2830" w:type="dxa"/>
          </w:tcPr>
          <w:p w14:paraId="501EC147" w14:textId="7B1D8F99" w:rsidR="0041770E" w:rsidRPr="0041770E" w:rsidRDefault="0041770E" w:rsidP="0041770E">
            <w:r w:rsidRPr="0041770E">
              <w:t>Poster mit Sängerin Eva</w:t>
            </w:r>
          </w:p>
        </w:tc>
        <w:tc>
          <w:tcPr>
            <w:tcW w:w="7364" w:type="dxa"/>
          </w:tcPr>
          <w:p w14:paraId="46E9A965" w14:textId="7A1D4901" w:rsidR="0041770E" w:rsidRPr="0041770E" w:rsidRDefault="0041770E" w:rsidP="0041770E">
            <w:r w:rsidRPr="0041770E">
              <w:t>Zeigt den Spruch „Heimatliebe ist kein Verbrechen“.</w:t>
            </w:r>
          </w:p>
        </w:tc>
      </w:tr>
      <w:tr w:rsidR="0041770E" w:rsidRPr="0041770E" w14:paraId="6A98806E" w14:textId="77777777" w:rsidTr="0041770E">
        <w:trPr>
          <w:trHeight w:val="25"/>
        </w:trPr>
        <w:tc>
          <w:tcPr>
            <w:tcW w:w="2830" w:type="dxa"/>
          </w:tcPr>
          <w:p w14:paraId="1D9DC396" w14:textId="1B8ABEA9" w:rsidR="0041770E" w:rsidRPr="0041770E" w:rsidRDefault="0041770E" w:rsidP="0041770E">
            <w:r w:rsidRPr="0041770E">
              <w:t>Wolfs-Plakat</w:t>
            </w:r>
          </w:p>
        </w:tc>
        <w:tc>
          <w:tcPr>
            <w:tcW w:w="7364" w:type="dxa"/>
          </w:tcPr>
          <w:p w14:paraId="48652064" w14:textId="381AED39" w:rsidR="0041770E" w:rsidRPr="0041770E" w:rsidRDefault="0041770E" w:rsidP="0041770E">
            <w:r w:rsidRPr="0041770E">
              <w:t>Zeigt den Spruch „Kultur schützen, Identität bewahren“.</w:t>
            </w:r>
          </w:p>
        </w:tc>
      </w:tr>
      <w:tr w:rsidR="0041770E" w:rsidRPr="0041770E" w14:paraId="2A0896C5" w14:textId="77777777" w:rsidTr="0041770E">
        <w:trPr>
          <w:trHeight w:val="25"/>
        </w:trPr>
        <w:tc>
          <w:tcPr>
            <w:tcW w:w="2830" w:type="dxa"/>
          </w:tcPr>
          <w:p w14:paraId="48CF8E58" w14:textId="01B29783" w:rsidR="0041770E" w:rsidRPr="0041770E" w:rsidRDefault="0041770E" w:rsidP="0041770E">
            <w:r w:rsidRPr="0041770E">
              <w:t>Boxsack</w:t>
            </w:r>
          </w:p>
        </w:tc>
        <w:tc>
          <w:tcPr>
            <w:tcW w:w="7364" w:type="dxa"/>
          </w:tcPr>
          <w:p w14:paraId="5D94A19B" w14:textId="62841DD1" w:rsidR="0041770E" w:rsidRPr="0041770E" w:rsidRDefault="0041770E" w:rsidP="0041770E">
            <w:r w:rsidRPr="0041770E">
              <w:t>Dabei sind Fotos von Elyas. Leon sagt, Leon sei nie ein Boxer gewesen.</w:t>
            </w:r>
          </w:p>
        </w:tc>
      </w:tr>
      <w:tr w:rsidR="0041770E" w:rsidRPr="0041770E" w14:paraId="4DE4F22B" w14:textId="77777777" w:rsidTr="0041770E">
        <w:trPr>
          <w:trHeight w:val="25"/>
        </w:trPr>
        <w:tc>
          <w:tcPr>
            <w:tcW w:w="2830" w:type="dxa"/>
          </w:tcPr>
          <w:p w14:paraId="56777530" w14:textId="2D1E3416" w:rsidR="0041770E" w:rsidRPr="0041770E" w:rsidRDefault="0041770E" w:rsidP="0041770E">
            <w:r w:rsidRPr="0041770E">
              <w:t>Poster mit Brandenburger Tor</w:t>
            </w:r>
          </w:p>
        </w:tc>
        <w:tc>
          <w:tcPr>
            <w:tcW w:w="7364" w:type="dxa"/>
          </w:tcPr>
          <w:p w14:paraId="3FD79E69" w14:textId="12DA3619" w:rsidR="0041770E" w:rsidRPr="0041770E" w:rsidRDefault="0041770E" w:rsidP="0041770E">
            <w:r w:rsidRPr="0041770E">
              <w:t>Zeigt den Spruch „Zusammen gegen den großen Umtausch“.</w:t>
            </w:r>
          </w:p>
        </w:tc>
      </w:tr>
      <w:tr w:rsidR="006F0EBC" w:rsidRPr="006F0EBC" w14:paraId="6A1878E1" w14:textId="77777777" w:rsidTr="00AF43F8">
        <w:trPr>
          <w:trHeight w:val="25"/>
        </w:trPr>
        <w:tc>
          <w:tcPr>
            <w:tcW w:w="10194" w:type="dxa"/>
            <w:gridSpan w:val="2"/>
            <w:shd w:val="clear" w:color="auto" w:fill="E3E3E3" w:themeFill="accent5"/>
          </w:tcPr>
          <w:p w14:paraId="1D6C9839" w14:textId="4124EAAA" w:rsidR="006F0EBC" w:rsidRPr="006F0EBC" w:rsidRDefault="006F0EBC" w:rsidP="006F0EBC">
            <w:pPr>
              <w:rPr>
                <w:b/>
                <w:bCs/>
              </w:rPr>
            </w:pPr>
            <w:r w:rsidRPr="006F0EBC">
              <w:rPr>
                <w:b/>
                <w:bCs/>
              </w:rPr>
              <w:lastRenderedPageBreak/>
              <w:t>Wohnzimmertisch</w:t>
            </w:r>
          </w:p>
        </w:tc>
      </w:tr>
      <w:tr w:rsidR="006F0EBC" w:rsidRPr="006F0EBC" w14:paraId="3E276980" w14:textId="77777777" w:rsidTr="0041770E">
        <w:trPr>
          <w:trHeight w:val="25"/>
        </w:trPr>
        <w:tc>
          <w:tcPr>
            <w:tcW w:w="2830" w:type="dxa"/>
          </w:tcPr>
          <w:p w14:paraId="464CE5CC" w14:textId="0C37BA3E" w:rsidR="006F0EBC" w:rsidRPr="006F0EBC" w:rsidRDefault="006F0EBC" w:rsidP="006F0EBC">
            <w:r w:rsidRPr="006F0EBC">
              <w:t>Rechtspopulistische Magazine und Bücher</w:t>
            </w:r>
          </w:p>
        </w:tc>
        <w:tc>
          <w:tcPr>
            <w:tcW w:w="7364" w:type="dxa"/>
          </w:tcPr>
          <w:p w14:paraId="0F189C0D" w14:textId="749CD5EA" w:rsidR="006F0EBC" w:rsidRPr="006F0EBC" w:rsidRDefault="006F0EBC" w:rsidP="006F0EBC">
            <w:r w:rsidRPr="006F0EBC">
              <w:t xml:space="preserve">Die Titel lauten u.a.: „Entwurzelte Völker </w:t>
            </w:r>
            <w:proofErr w:type="spellStart"/>
            <w:r w:rsidRPr="006F0EBC">
              <w:t>remigrieren</w:t>
            </w:r>
            <w:proofErr w:type="spellEnd"/>
            <w:r w:rsidRPr="006F0EBC">
              <w:t xml:space="preserve">!“, „Macht Masturbation unmännlich?“, „Öko-Diktatur?“, „Gender-Gaga?“ „Der große Austausch. </w:t>
            </w:r>
            <w:r>
              <w:br/>
            </w:r>
            <w:r w:rsidRPr="006F0EBC">
              <w:t>Von Umvolkung und Überfremdung“</w:t>
            </w:r>
          </w:p>
        </w:tc>
      </w:tr>
      <w:tr w:rsidR="006F0EBC" w:rsidRPr="006F0EBC" w14:paraId="4F57FBA0" w14:textId="77777777" w:rsidTr="0041770E">
        <w:trPr>
          <w:trHeight w:val="25"/>
        </w:trPr>
        <w:tc>
          <w:tcPr>
            <w:tcW w:w="2830" w:type="dxa"/>
          </w:tcPr>
          <w:p w14:paraId="137F218F" w14:textId="235E2935" w:rsidR="006F0EBC" w:rsidRPr="006F0EBC" w:rsidRDefault="006F0EBC" w:rsidP="006F0EBC">
            <w:r w:rsidRPr="006F0EBC">
              <w:t>Falsch herum aufgehängte Deutschland-Flagge</w:t>
            </w:r>
          </w:p>
        </w:tc>
        <w:tc>
          <w:tcPr>
            <w:tcW w:w="7364" w:type="dxa"/>
          </w:tcPr>
          <w:p w14:paraId="0F37161C" w14:textId="647D093E" w:rsidR="006F0EBC" w:rsidRPr="006F0EBC" w:rsidRDefault="006F0EBC" w:rsidP="006F0EBC">
            <w:r w:rsidRPr="006F0EBC">
              <w:t>Wird als Symbol für die Abwendung vom deutschen Staat genutzt.</w:t>
            </w:r>
          </w:p>
        </w:tc>
      </w:tr>
      <w:tr w:rsidR="006F0EBC" w:rsidRPr="006F0EBC" w14:paraId="2C0FA7ED" w14:textId="77777777" w:rsidTr="0041770E">
        <w:trPr>
          <w:trHeight w:val="25"/>
        </w:trPr>
        <w:tc>
          <w:tcPr>
            <w:tcW w:w="2830" w:type="dxa"/>
          </w:tcPr>
          <w:p w14:paraId="41EB62FD" w14:textId="64A7E496" w:rsidR="006F0EBC" w:rsidRPr="006F0EBC" w:rsidRDefault="006F0EBC" w:rsidP="006F0EBC">
            <w:r w:rsidRPr="006F0EBC">
              <w:t>Poster</w:t>
            </w:r>
          </w:p>
        </w:tc>
        <w:tc>
          <w:tcPr>
            <w:tcW w:w="7364" w:type="dxa"/>
          </w:tcPr>
          <w:p w14:paraId="7E415966" w14:textId="34878F0F" w:rsidR="006F0EBC" w:rsidRPr="006F0EBC" w:rsidRDefault="006F0EBC" w:rsidP="006F0EBC">
            <w:r w:rsidRPr="006F0EBC">
              <w:t>Zeigt den Spruch „Mit eiserner Faust“, von Arne Groll (s. „Liedtext“), „Populi-Musik“ als Label und ist passend zu Zeitschriften.</w:t>
            </w:r>
          </w:p>
        </w:tc>
      </w:tr>
      <w:tr w:rsidR="006F0EBC" w:rsidRPr="006F0EBC" w14:paraId="7C04955C" w14:textId="77777777" w:rsidTr="00015640">
        <w:trPr>
          <w:trHeight w:val="25"/>
        </w:trPr>
        <w:tc>
          <w:tcPr>
            <w:tcW w:w="10194" w:type="dxa"/>
            <w:gridSpan w:val="2"/>
            <w:shd w:val="clear" w:color="auto" w:fill="E3E3E3" w:themeFill="accent5"/>
          </w:tcPr>
          <w:p w14:paraId="7C4B9E4B" w14:textId="419B7488" w:rsidR="006F0EBC" w:rsidRPr="006F0EBC" w:rsidRDefault="006F0EBC" w:rsidP="006F0EBC">
            <w:pPr>
              <w:rPr>
                <w:b/>
                <w:bCs/>
              </w:rPr>
            </w:pPr>
            <w:r w:rsidRPr="006F0EBC">
              <w:rPr>
                <w:b/>
                <w:bCs/>
              </w:rPr>
              <w:t>Leons Computer</w:t>
            </w:r>
          </w:p>
        </w:tc>
      </w:tr>
      <w:tr w:rsidR="006F0EBC" w:rsidRPr="006F0EBC" w14:paraId="09E79CAD" w14:textId="77777777" w:rsidTr="0041770E">
        <w:trPr>
          <w:trHeight w:val="25"/>
        </w:trPr>
        <w:tc>
          <w:tcPr>
            <w:tcW w:w="2830" w:type="dxa"/>
          </w:tcPr>
          <w:p w14:paraId="1AD8E655" w14:textId="4E0D23BE" w:rsidR="006F0EBC" w:rsidRPr="006F0EBC" w:rsidRDefault="006F0EBC" w:rsidP="006F0EBC">
            <w:r w:rsidRPr="006F0EBC">
              <w:t>Internetbrowser</w:t>
            </w:r>
          </w:p>
        </w:tc>
        <w:tc>
          <w:tcPr>
            <w:tcW w:w="7364" w:type="dxa"/>
          </w:tcPr>
          <w:p w14:paraId="0E08FD3C" w14:textId="19D3FCFB" w:rsidR="006F0EBC" w:rsidRPr="006F0EBC" w:rsidRDefault="006F0EBC" w:rsidP="006F0EBC">
            <w:r w:rsidRPr="006F0EBC">
              <w:t xml:space="preserve">Drei favorisierte Bereiche werden angezeigt: eine Website der „Sommeruniversität – AA“, das Forum „The Black Pill“ auf dem sich „Antifeministen, Anhänger von Verschwörungstheorien und Reichsbürger“ zu tummeln scheinen, sowie Leons </w:t>
            </w:r>
            <w:r>
              <w:br/>
            </w:r>
            <w:r w:rsidRPr="006F0EBC">
              <w:t>E-Mail-Postfach.</w:t>
            </w:r>
          </w:p>
        </w:tc>
      </w:tr>
      <w:tr w:rsidR="006F0EBC" w:rsidRPr="006F0EBC" w14:paraId="712C3396" w14:textId="77777777" w:rsidTr="0041770E">
        <w:trPr>
          <w:trHeight w:val="25"/>
        </w:trPr>
        <w:tc>
          <w:tcPr>
            <w:tcW w:w="2830" w:type="dxa"/>
          </w:tcPr>
          <w:p w14:paraId="4AED80F2" w14:textId="4357144C" w:rsidR="006F0EBC" w:rsidRPr="006F0EBC" w:rsidRDefault="006F0EBC" w:rsidP="006F0EBC">
            <w:r w:rsidRPr="006F0EBC">
              <w:t>E-Mail-Postfach</w:t>
            </w:r>
          </w:p>
        </w:tc>
        <w:tc>
          <w:tcPr>
            <w:tcW w:w="7364" w:type="dxa"/>
          </w:tcPr>
          <w:p w14:paraId="14789657" w14:textId="50F09398" w:rsidR="006F0EBC" w:rsidRPr="006F0EBC" w:rsidRDefault="006F0EBC" w:rsidP="006F0EBC">
            <w:r w:rsidRPr="006F0EBC">
              <w:t xml:space="preserve">Aus Leons E-Mails wird deutlich, dass er offenbar zuletzt in rechtsextremen Kreisen unterwegs war. Völkische Plakate und Zeitschriften im Zimmer werden dadurch auch verständlicher, die ihm der Absender „Al3x“ empfohlen hat. Außerdem befindet sich eine Mail von „Felix Arndt“ im Postfach mit dem Betreff „Dein Ticket zur Sommeruniversität 2020!“. Die Veranstaltung beginnt am nächsten Tag, </w:t>
            </w:r>
            <w:r>
              <w:br/>
            </w:r>
            <w:r w:rsidRPr="006F0EBC">
              <w:t>sodass deutlich wird, wohin Leon verschwunden sein muss.</w:t>
            </w:r>
          </w:p>
        </w:tc>
      </w:tr>
      <w:tr w:rsidR="006F0EBC" w:rsidRPr="006F0EBC" w14:paraId="3F37B4C3" w14:textId="77777777" w:rsidTr="0041770E">
        <w:trPr>
          <w:trHeight w:val="25"/>
        </w:trPr>
        <w:tc>
          <w:tcPr>
            <w:tcW w:w="2830" w:type="dxa"/>
          </w:tcPr>
          <w:p w14:paraId="4C735EB5" w14:textId="571E6C0A" w:rsidR="006F0EBC" w:rsidRPr="006F0EBC" w:rsidRDefault="006F0EBC" w:rsidP="006F0EBC">
            <w:r w:rsidRPr="006F0EBC">
              <w:t>Strife-Account</w:t>
            </w:r>
          </w:p>
        </w:tc>
        <w:tc>
          <w:tcPr>
            <w:tcW w:w="7364" w:type="dxa"/>
          </w:tcPr>
          <w:p w14:paraId="0105310F" w14:textId="3A5771A5" w:rsidR="006F0EBC" w:rsidRPr="006F0EBC" w:rsidRDefault="006F0EBC" w:rsidP="006F0EBC">
            <w:r w:rsidRPr="006F0EBC">
              <w:t>Auf der Kommunikationsplattform, die die „Atavistische Aktion“ nutzt, existiert der Channel „#Aktion“, in dem Leons neue Telefonnummer steht. Jonas will ihn anrufen.</w:t>
            </w:r>
          </w:p>
        </w:tc>
      </w:tr>
    </w:tbl>
    <w:p w14:paraId="3C7117BF" w14:textId="0BAB822C" w:rsidR="00923FC4" w:rsidRPr="0041770E" w:rsidRDefault="00923FC4" w:rsidP="0041770E"/>
    <w:sectPr w:rsidR="00923FC4" w:rsidRPr="0041770E" w:rsidSect="00F97AB4">
      <w:footerReference w:type="default" r:id="rId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96055" w14:textId="77777777" w:rsidR="00354163" w:rsidRDefault="00354163" w:rsidP="00D236E4">
      <w:r>
        <w:separator/>
      </w:r>
    </w:p>
  </w:endnote>
  <w:endnote w:type="continuationSeparator" w:id="0">
    <w:p w14:paraId="39705F7C" w14:textId="77777777" w:rsidR="00354163" w:rsidRDefault="00354163"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58BF9BB" w:rsidR="00227384" w:rsidRPr="00A57BC2" w:rsidRDefault="00F97AB4"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0C52240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27"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4384" behindDoc="0" locked="0" layoutInCell="1" allowOverlap="1" wp14:anchorId="12BCDB35" wp14:editId="7544FCBD">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DB35" id="_x0000_s1028" type="#_x0000_t202" style="position:absolute;margin-left:42.55pt;margin-top:790.45pt;width:419.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" filled="f" stroked="f" strokeweight=".5pt">
              <v:textbox inset="0,0,0,0">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576DEC33" w14:textId="210C1EF0" w:rsidR="00227384" w:rsidRPr="00843789" w:rsidRDefault="00EC47F1" w:rsidP="00843789">
                          <w:pPr>
                            <w:pStyle w:val="Fuzeile"/>
                            <w:rPr>
                              <w:b/>
                              <w:bCs/>
                            </w:rPr>
                          </w:pPr>
                          <w:r>
                            <w:rPr>
                              <w:b/>
                              <w:bCs/>
                            </w:rPr>
                            <w:t>05 Leons Identität</w:t>
                          </w:r>
                          <w:r w:rsidR="00227384" w:rsidRPr="00843789">
                            <w:rPr>
                              <w:b/>
                              <w:bCs/>
                            </w:rPr>
                            <w:t xml:space="preserve"> | Unterrichtseinheit | </w:t>
                          </w:r>
                          <w:r>
                            <w:rPr>
                              <w:b/>
                              <w:bCs/>
                            </w:rPr>
                            <w:t>Notizblock</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28"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3xL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s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C3d3xLEQIAACMEAAAOAAAAAAAAAAAAAAAAAC4CAABkcnMvZTJvRG9jLnhtbFBLAQItABQABgAI&#10;AAAAIQAfQDW44wAAABEBAAAPAAAAAAAAAAAAAAAAAGsEAABkcnMvZG93bnJldi54bWxQSwUGAAAA&#10;AAQABADzAAAAewUAAAAA&#10;" filled="f" stroked="f" strokeweight=".5pt">
              <v:textbox inset="0,0,0,0">
                <w:txbxContent>
                  <w:p w14:paraId="576DEC33" w14:textId="210C1EF0" w:rsidR="00227384" w:rsidRPr="00843789" w:rsidRDefault="00EC47F1" w:rsidP="00843789">
                    <w:pPr>
                      <w:pStyle w:val="Fuzeile"/>
                      <w:rPr>
                        <w:b/>
                        <w:bCs/>
                      </w:rPr>
                    </w:pPr>
                    <w:r>
                      <w:rPr>
                        <w:b/>
                        <w:bCs/>
                      </w:rPr>
                      <w:t>05 Leons Identität</w:t>
                    </w:r>
                    <w:r w:rsidR="00227384" w:rsidRPr="00843789">
                      <w:rPr>
                        <w:b/>
                        <w:bCs/>
                      </w:rPr>
                      <w:t xml:space="preserve"> | Unterrichtseinheit | </w:t>
                    </w:r>
                    <w:r>
                      <w:rPr>
                        <w:b/>
                        <w:bCs/>
                      </w:rPr>
                      <w:t>Notizblock</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9"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EE153" w14:textId="77777777" w:rsidR="00354163" w:rsidRDefault="00354163" w:rsidP="00D236E4">
      <w:r>
        <w:separator/>
      </w:r>
    </w:p>
  </w:footnote>
  <w:footnote w:type="continuationSeparator" w:id="0">
    <w:p w14:paraId="18F4AD6F" w14:textId="77777777" w:rsidR="00354163" w:rsidRDefault="00354163"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70F15"/>
    <w:rsid w:val="000749BE"/>
    <w:rsid w:val="000A19D7"/>
    <w:rsid w:val="000A4186"/>
    <w:rsid w:val="000D073D"/>
    <w:rsid w:val="000D1CFD"/>
    <w:rsid w:val="000E15CE"/>
    <w:rsid w:val="00103C7C"/>
    <w:rsid w:val="001105DD"/>
    <w:rsid w:val="001118FC"/>
    <w:rsid w:val="00112508"/>
    <w:rsid w:val="001B384B"/>
    <w:rsid w:val="001B6099"/>
    <w:rsid w:val="001C4510"/>
    <w:rsid w:val="001D20BF"/>
    <w:rsid w:val="001F3B03"/>
    <w:rsid w:val="0020265F"/>
    <w:rsid w:val="002134CB"/>
    <w:rsid w:val="00223132"/>
    <w:rsid w:val="00227384"/>
    <w:rsid w:val="002817FD"/>
    <w:rsid w:val="00281D2C"/>
    <w:rsid w:val="002B250E"/>
    <w:rsid w:val="002B5986"/>
    <w:rsid w:val="002C065B"/>
    <w:rsid w:val="002C31A4"/>
    <w:rsid w:val="00302E62"/>
    <w:rsid w:val="003203A1"/>
    <w:rsid w:val="0032394D"/>
    <w:rsid w:val="003477D4"/>
    <w:rsid w:val="00352895"/>
    <w:rsid w:val="00354163"/>
    <w:rsid w:val="0039550E"/>
    <w:rsid w:val="003971D6"/>
    <w:rsid w:val="003A618E"/>
    <w:rsid w:val="003B6CC2"/>
    <w:rsid w:val="003E67FD"/>
    <w:rsid w:val="003E7C96"/>
    <w:rsid w:val="003F50A0"/>
    <w:rsid w:val="00416E19"/>
    <w:rsid w:val="0041770E"/>
    <w:rsid w:val="004305FA"/>
    <w:rsid w:val="00435269"/>
    <w:rsid w:val="00446E4A"/>
    <w:rsid w:val="00447901"/>
    <w:rsid w:val="00462F3B"/>
    <w:rsid w:val="00481E1E"/>
    <w:rsid w:val="004842D9"/>
    <w:rsid w:val="00495EEF"/>
    <w:rsid w:val="004B49C1"/>
    <w:rsid w:val="004D31AA"/>
    <w:rsid w:val="004D390F"/>
    <w:rsid w:val="004D4283"/>
    <w:rsid w:val="004F2CC4"/>
    <w:rsid w:val="0051109A"/>
    <w:rsid w:val="005168CE"/>
    <w:rsid w:val="005173DF"/>
    <w:rsid w:val="00520DBB"/>
    <w:rsid w:val="00523685"/>
    <w:rsid w:val="005400C0"/>
    <w:rsid w:val="005415CD"/>
    <w:rsid w:val="005B547B"/>
    <w:rsid w:val="005D24FF"/>
    <w:rsid w:val="005D379A"/>
    <w:rsid w:val="005D706C"/>
    <w:rsid w:val="005F2C10"/>
    <w:rsid w:val="0060418B"/>
    <w:rsid w:val="006049EA"/>
    <w:rsid w:val="00614278"/>
    <w:rsid w:val="00653B68"/>
    <w:rsid w:val="00653BBC"/>
    <w:rsid w:val="006559DD"/>
    <w:rsid w:val="00680226"/>
    <w:rsid w:val="00685480"/>
    <w:rsid w:val="006B3491"/>
    <w:rsid w:val="006D08E2"/>
    <w:rsid w:val="006F00E4"/>
    <w:rsid w:val="006F0EBC"/>
    <w:rsid w:val="006F3261"/>
    <w:rsid w:val="0070411A"/>
    <w:rsid w:val="00720399"/>
    <w:rsid w:val="007308A0"/>
    <w:rsid w:val="00731B8D"/>
    <w:rsid w:val="0073206A"/>
    <w:rsid w:val="00736079"/>
    <w:rsid w:val="007379AA"/>
    <w:rsid w:val="00756E88"/>
    <w:rsid w:val="007654B2"/>
    <w:rsid w:val="00776D09"/>
    <w:rsid w:val="00781B9E"/>
    <w:rsid w:val="007840B2"/>
    <w:rsid w:val="007920F4"/>
    <w:rsid w:val="0079438C"/>
    <w:rsid w:val="007B2B3B"/>
    <w:rsid w:val="007C6763"/>
    <w:rsid w:val="007E1877"/>
    <w:rsid w:val="007F595B"/>
    <w:rsid w:val="00801367"/>
    <w:rsid w:val="0080591C"/>
    <w:rsid w:val="008146E4"/>
    <w:rsid w:val="00843789"/>
    <w:rsid w:val="008660F9"/>
    <w:rsid w:val="0087571C"/>
    <w:rsid w:val="00882F29"/>
    <w:rsid w:val="008D67F8"/>
    <w:rsid w:val="008E3786"/>
    <w:rsid w:val="008F4DDF"/>
    <w:rsid w:val="00915E27"/>
    <w:rsid w:val="00923FC4"/>
    <w:rsid w:val="00955545"/>
    <w:rsid w:val="009562E6"/>
    <w:rsid w:val="009609AE"/>
    <w:rsid w:val="00977FB0"/>
    <w:rsid w:val="00997F6D"/>
    <w:rsid w:val="009B2438"/>
    <w:rsid w:val="009E17AD"/>
    <w:rsid w:val="009F1A04"/>
    <w:rsid w:val="009F499A"/>
    <w:rsid w:val="00A074A3"/>
    <w:rsid w:val="00A11FB5"/>
    <w:rsid w:val="00A55F66"/>
    <w:rsid w:val="00A57BC2"/>
    <w:rsid w:val="00A676A3"/>
    <w:rsid w:val="00A725D2"/>
    <w:rsid w:val="00A84CC1"/>
    <w:rsid w:val="00AB07F7"/>
    <w:rsid w:val="00AB4011"/>
    <w:rsid w:val="00AB4A87"/>
    <w:rsid w:val="00AC1E1C"/>
    <w:rsid w:val="00AC36E7"/>
    <w:rsid w:val="00AD6B39"/>
    <w:rsid w:val="00B22F0E"/>
    <w:rsid w:val="00B315A9"/>
    <w:rsid w:val="00B40570"/>
    <w:rsid w:val="00B45022"/>
    <w:rsid w:val="00B55A76"/>
    <w:rsid w:val="00B619DF"/>
    <w:rsid w:val="00B62B82"/>
    <w:rsid w:val="00B801E7"/>
    <w:rsid w:val="00BA7E65"/>
    <w:rsid w:val="00BD4E32"/>
    <w:rsid w:val="00BE7F1A"/>
    <w:rsid w:val="00C0446C"/>
    <w:rsid w:val="00C42ADB"/>
    <w:rsid w:val="00C462C9"/>
    <w:rsid w:val="00C60B3B"/>
    <w:rsid w:val="00C644A8"/>
    <w:rsid w:val="00C6585A"/>
    <w:rsid w:val="00C911D7"/>
    <w:rsid w:val="00CC4A6A"/>
    <w:rsid w:val="00CD01D5"/>
    <w:rsid w:val="00CD0AEB"/>
    <w:rsid w:val="00CE48E1"/>
    <w:rsid w:val="00D019F0"/>
    <w:rsid w:val="00D158F0"/>
    <w:rsid w:val="00D236E4"/>
    <w:rsid w:val="00D3722A"/>
    <w:rsid w:val="00D40F71"/>
    <w:rsid w:val="00D51B07"/>
    <w:rsid w:val="00D65AB5"/>
    <w:rsid w:val="00D75EFF"/>
    <w:rsid w:val="00D939E6"/>
    <w:rsid w:val="00DC1F42"/>
    <w:rsid w:val="00DC27B0"/>
    <w:rsid w:val="00DD0DED"/>
    <w:rsid w:val="00DE398F"/>
    <w:rsid w:val="00DF0AB0"/>
    <w:rsid w:val="00E15717"/>
    <w:rsid w:val="00E21321"/>
    <w:rsid w:val="00E338D3"/>
    <w:rsid w:val="00E43D52"/>
    <w:rsid w:val="00E44440"/>
    <w:rsid w:val="00E5363F"/>
    <w:rsid w:val="00E65B1D"/>
    <w:rsid w:val="00EA70CC"/>
    <w:rsid w:val="00EB0C8B"/>
    <w:rsid w:val="00EC28DD"/>
    <w:rsid w:val="00EC47F1"/>
    <w:rsid w:val="00ED58F7"/>
    <w:rsid w:val="00EE1EF1"/>
    <w:rsid w:val="00F10B1B"/>
    <w:rsid w:val="00F15C6C"/>
    <w:rsid w:val="00F21A79"/>
    <w:rsid w:val="00F37332"/>
    <w:rsid w:val="00F55092"/>
    <w:rsid w:val="00F55D94"/>
    <w:rsid w:val="00F632DE"/>
    <w:rsid w:val="00F902CA"/>
    <w:rsid w:val="00F92C40"/>
    <w:rsid w:val="00F94F4A"/>
    <w:rsid w:val="00F97AB4"/>
    <w:rsid w:val="00FD1781"/>
    <w:rsid w:val="00FD55AE"/>
    <w:rsid w:val="00FD7DAB"/>
    <w:rsid w:val="00FE62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2817FD"/>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5RUT42TFMVU5-1569772645-2816</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https://stiftungspielekultur.sharepoint.com/sites/Projektarbeit/_layouts/15/DocIdRedir.aspx?ID=5RUT42TFMVU5-1569772645-2816</Url>
      <Description>5RUT42TFMVU5-1569772645-2816</Description>
    </_dlc_DocIdUrl>
  </documentManagement>
</p:properties>
</file>

<file path=customXml/itemProps1.xml><?xml version="1.0" encoding="utf-8"?>
<ds:datastoreItem xmlns:ds="http://schemas.openxmlformats.org/officeDocument/2006/customXml" ds:itemID="{ED027C5B-8CB5-4E84-A2F0-0DF36B51DF74}"/>
</file>

<file path=customXml/itemProps2.xml><?xml version="1.0" encoding="utf-8"?>
<ds:datastoreItem xmlns:ds="http://schemas.openxmlformats.org/officeDocument/2006/customXml" ds:itemID="{0E9A27EC-F7BD-41BB-9B70-B42BD9E14AF9}"/>
</file>

<file path=customXml/itemProps3.xml><?xml version="1.0" encoding="utf-8"?>
<ds:datastoreItem xmlns:ds="http://schemas.openxmlformats.org/officeDocument/2006/customXml" ds:itemID="{351F15E6-9ACE-4F2D-A515-3F4C11F8CD5B}"/>
</file>

<file path=customXml/itemProps4.xml><?xml version="1.0" encoding="utf-8"?>
<ds:datastoreItem xmlns:ds="http://schemas.openxmlformats.org/officeDocument/2006/customXml" ds:itemID="{4CCE196F-C22B-4838-8ED2-0112B3BA5309}"/>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3590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4151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9</cp:revision>
  <dcterms:created xsi:type="dcterms:W3CDTF">2026-01-20T10:21:00Z</dcterms:created>
  <dcterms:modified xsi:type="dcterms:W3CDTF">2026-01-27T16:08:00Z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addded32-a57d-47ea-91e9-1ecb5c568680</vt:lpwstr>
  </property>
</Properties>
</file>